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5F46" w14:textId="77777777" w:rsidR="004D45BD" w:rsidRDefault="004D45BD"/>
    <w:p w14:paraId="2DBF9627" w14:textId="77777777" w:rsidR="00E17189" w:rsidRPr="00E17189" w:rsidRDefault="00E17189" w:rsidP="00E17189"/>
    <w:p w14:paraId="7A77DC0C" w14:textId="6A1C8028" w:rsidR="00E17189" w:rsidRDefault="00E17189" w:rsidP="00E17189">
      <w:pPr>
        <w:ind w:left="-142" w:hanging="142"/>
        <w:jc w:val="right"/>
        <w:rPr>
          <w:b/>
          <w:bCs/>
        </w:rPr>
      </w:pPr>
      <w:r w:rsidRPr="00E17189">
        <w:rPr>
          <w:b/>
          <w:bCs/>
          <w:sz w:val="28"/>
          <w:szCs w:val="28"/>
        </w:rPr>
        <w:t xml:space="preserve">Obor IT/KB </w:t>
      </w:r>
      <w:r w:rsidRPr="00E17189">
        <w:rPr>
          <w:b/>
          <w:bCs/>
          <w:sz w:val="28"/>
          <w:szCs w:val="28"/>
        </w:rPr>
        <w:tab/>
      </w:r>
      <w:r w:rsidRPr="00E17189">
        <w:rPr>
          <w:b/>
          <w:bCs/>
          <w:sz w:val="28"/>
          <w:szCs w:val="28"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  <w:sz w:val="28"/>
          <w:szCs w:val="28"/>
        </w:rPr>
        <w:t>Školní rok 2026/2027</w:t>
      </w:r>
    </w:p>
    <w:p w14:paraId="57FBF4DA" w14:textId="1F646519" w:rsidR="00E17189" w:rsidRDefault="00E17189" w:rsidP="00E17189">
      <w:pPr>
        <w:ind w:left="-142" w:hanging="142"/>
        <w:rPr>
          <w:b/>
          <w:bCs/>
        </w:rPr>
      </w:pPr>
      <w:r>
        <w:rPr>
          <w:b/>
          <w:bCs/>
        </w:rPr>
        <w:t xml:space="preserve">Předmět MVOP – </w:t>
      </w:r>
      <w:r w:rsidR="00C271BE">
        <w:rPr>
          <w:b/>
          <w:bCs/>
        </w:rPr>
        <w:t>Programování a vývoj aplikací</w:t>
      </w:r>
    </w:p>
    <w:p w14:paraId="53009D4A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1. Algoritmizace. Eratostenovo síto, třídění, Cesarova šifra. </w:t>
      </w:r>
    </w:p>
    <w:p w14:paraId="43B9760D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2. Datové typy, proměnná, konstanta, přetypování proměnných, programovací konvence v C#. Vlastnosti. </w:t>
      </w:r>
    </w:p>
    <w:p w14:paraId="438373A0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3. Operátory a výrazy. Složené výrazy. Priority operátorů. Symetrické šifrování. </w:t>
      </w:r>
    </w:p>
    <w:p w14:paraId="4806DE2A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4. Řízení toku programu. Podmínky, cykly, switch, goto, break, continue. </w:t>
      </w:r>
    </w:p>
    <w:p w14:paraId="093216BE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5. Náhodná čísla a náhodná čísla bez opakování. Metoda Monte Carlo. </w:t>
      </w:r>
    </w:p>
    <w:p w14:paraId="30F7D024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6. Jednorozměrné a dvourozměrné pole. Polymorfismus. </w:t>
      </w:r>
    </w:p>
    <w:p w14:paraId="3ACB3A34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7. Generické kolekce (Stack, List, Dictionary). Srovnání s polem. </w:t>
      </w:r>
    </w:p>
    <w:p w14:paraId="78C8139B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>8. Správa chyb a výjimek. Hierarchie vyjímek.</w:t>
      </w:r>
    </w:p>
    <w:p w14:paraId="0F7F364A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 9. Datum a čas. Interní reprezentace. Porovnání referenčních a datových typů. </w:t>
      </w:r>
    </w:p>
    <w:p w14:paraId="5B1E3BB9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10. String, regulární výrazy. Reprezentace stringu v paměti. </w:t>
      </w:r>
    </w:p>
    <w:p w14:paraId="5F2300F4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11. Práce se soubory. Třída File. Použití StreamReader a StreamWriter. </w:t>
      </w:r>
    </w:p>
    <w:p w14:paraId="5D9707D8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12. Třídy a metody. Konstruktory. Využití dědičnosti. Operátor IS a AS. </w:t>
      </w:r>
    </w:p>
    <w:p w14:paraId="6564A191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13. Principy OOP. Zapouzdření, abstrakce, polymorfismus. Vlastnosti. </w:t>
      </w:r>
    </w:p>
    <w:p w14:paraId="233670B3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14. Interface a abstraktní třídy. Vícenásobná dědičnost. </w:t>
      </w:r>
    </w:p>
    <w:p w14:paraId="3DEA57BB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15. Principy řízení zdrojového kódu. Git a Github. </w:t>
      </w:r>
    </w:p>
    <w:p w14:paraId="1461F811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16. Windows Presentation Foundantions. XAML. Data binding. </w:t>
      </w:r>
    </w:p>
    <w:p w14:paraId="12915660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17. Vytváření aplikací pro iOS a Android – Xamarin Forms. </w:t>
      </w:r>
    </w:p>
    <w:p w14:paraId="03629749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18. Vývojové metodiky. Základní vývojová dokumentace. Požadavky a funkční specifikace </w:t>
      </w:r>
    </w:p>
    <w:p w14:paraId="104649A8" w14:textId="77777777" w:rsidR="00C271BE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>19. Softwarové projekty. Návrh a plán projektu. Řízení kvality a řízení rizik projektu.</w:t>
      </w:r>
    </w:p>
    <w:p w14:paraId="62539D08" w14:textId="785281B1" w:rsidR="00E17189" w:rsidRPr="00C271BE" w:rsidRDefault="00C271BE" w:rsidP="00E17189">
      <w:pPr>
        <w:tabs>
          <w:tab w:val="left" w:pos="5685"/>
        </w:tabs>
        <w:rPr>
          <w:color w:val="000000" w:themeColor="text1"/>
        </w:rPr>
      </w:pPr>
      <w:r w:rsidRPr="00C271BE">
        <w:rPr>
          <w:color w:val="000000" w:themeColor="text1"/>
        </w:rPr>
        <w:t xml:space="preserve"> 20. Testování softwaru. Unit testing. Test Driven Development.</w:t>
      </w:r>
      <w:r w:rsidR="00E17189" w:rsidRPr="00C271BE">
        <w:rPr>
          <w:color w:val="000000" w:themeColor="text1"/>
        </w:rPr>
        <w:tab/>
      </w:r>
    </w:p>
    <w:sectPr w:rsidR="00E17189" w:rsidRPr="00C271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7570C" w14:textId="77777777" w:rsidR="00AB308A" w:rsidRDefault="00AB308A" w:rsidP="00E17189">
      <w:pPr>
        <w:spacing w:after="0" w:line="240" w:lineRule="auto"/>
      </w:pPr>
      <w:r>
        <w:separator/>
      </w:r>
    </w:p>
  </w:endnote>
  <w:endnote w:type="continuationSeparator" w:id="0">
    <w:p w14:paraId="09CEBE24" w14:textId="77777777" w:rsidR="00AB308A" w:rsidRDefault="00AB308A" w:rsidP="00E1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94E39" w14:textId="77777777" w:rsidR="00AB308A" w:rsidRDefault="00AB308A" w:rsidP="00E17189">
      <w:pPr>
        <w:spacing w:after="0" w:line="240" w:lineRule="auto"/>
      </w:pPr>
      <w:r>
        <w:separator/>
      </w:r>
    </w:p>
  </w:footnote>
  <w:footnote w:type="continuationSeparator" w:id="0">
    <w:p w14:paraId="2385500C" w14:textId="77777777" w:rsidR="00AB308A" w:rsidRDefault="00AB308A" w:rsidP="00E17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CC08" w14:textId="49CC30FE" w:rsidR="00E17189" w:rsidRDefault="00000000">
    <w:pPr>
      <w:pStyle w:val="Header"/>
    </w:pPr>
    <w:r>
      <w:rPr>
        <w:noProof/>
      </w:rPr>
      <w:pict w14:anchorId="2B0954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72439" o:spid="_x0000_s1025" type="#_x0000_t75" style="position:absolute;margin-left:0;margin-top:0;width:613.4pt;height:867.3pt;z-index:-25165875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A7701"/>
    <w:multiLevelType w:val="multilevel"/>
    <w:tmpl w:val="0FE2B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FE2C7A"/>
    <w:multiLevelType w:val="hybridMultilevel"/>
    <w:tmpl w:val="36023BC2"/>
    <w:lvl w:ilvl="0" w:tplc="FE5A7C20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965312601">
    <w:abstractNumId w:val="1"/>
  </w:num>
  <w:num w:numId="2" w16cid:durableId="26477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89"/>
    <w:rsid w:val="002B7921"/>
    <w:rsid w:val="004D45BD"/>
    <w:rsid w:val="005E226E"/>
    <w:rsid w:val="00A30EF8"/>
    <w:rsid w:val="00AB308A"/>
    <w:rsid w:val="00C271BE"/>
    <w:rsid w:val="00D24876"/>
    <w:rsid w:val="00E17189"/>
    <w:rsid w:val="00E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AF515"/>
  <w15:chartTrackingRefBased/>
  <w15:docId w15:val="{84D923B5-3F6A-400B-976E-0D6323B8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1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1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1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1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1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1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189"/>
  </w:style>
  <w:style w:type="paragraph" w:styleId="Footer">
    <w:name w:val="footer"/>
    <w:basedOn w:val="Normal"/>
    <w:link w:val="Footer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Lacina Jan</dc:creator>
  <cp:keywords/>
  <dc:description/>
  <cp:lastModifiedBy>Lacina Jan</cp:lastModifiedBy>
  <cp:revision>2</cp:revision>
  <dcterms:created xsi:type="dcterms:W3CDTF">2026-09-25T11:15:00Z</dcterms:created>
  <dcterms:modified xsi:type="dcterms:W3CDTF">2026-09-30T17:05:00Z</dcterms:modified>
</cp:coreProperties>
</file>