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F494B" w14:textId="77777777" w:rsidR="00B6606A" w:rsidRDefault="00B6606A"/>
    <w:p w14:paraId="3392BB68" w14:textId="77777777" w:rsidR="00F56A89" w:rsidRDefault="00F56A89"/>
    <w:p w14:paraId="04C0C53B" w14:textId="77777777" w:rsidR="00F56A89" w:rsidRDefault="00F56A89"/>
    <w:p w14:paraId="6DF73D51" w14:textId="7D7914EE" w:rsidR="00F56A89" w:rsidRDefault="00D370E2" w:rsidP="006B60A6">
      <w:pPr>
        <w:rPr>
          <w:rFonts w:cs="Times New Roman"/>
          <w:b/>
          <w:bCs/>
        </w:rPr>
      </w:pPr>
      <w:r>
        <w:rPr>
          <w:b/>
          <w:bCs/>
        </w:rPr>
        <w:t>Školní rok: 202</w:t>
      </w:r>
      <w:r w:rsidR="00C914FA">
        <w:rPr>
          <w:b/>
          <w:bCs/>
        </w:rPr>
        <w:t>6/2027</w:t>
      </w:r>
      <w:r w:rsidR="00B825A0">
        <w:rPr>
          <w:b/>
          <w:bCs/>
        </w:rPr>
        <w:t xml:space="preserve">        </w:t>
      </w:r>
      <w:r w:rsidR="00DF4C38">
        <w:rPr>
          <w:b/>
          <w:bCs/>
        </w:rPr>
        <w:tab/>
      </w:r>
      <w:r w:rsidR="00B825A0">
        <w:rPr>
          <w:b/>
          <w:bCs/>
        </w:rPr>
        <w:t xml:space="preserve">  </w:t>
      </w:r>
      <w:r w:rsidR="00DF4C38">
        <w:rPr>
          <w:b/>
          <w:bCs/>
        </w:rPr>
        <w:t xml:space="preserve">     </w:t>
      </w:r>
      <w:r w:rsidR="00B825A0">
        <w:rPr>
          <w:b/>
          <w:bCs/>
        </w:rPr>
        <w:t xml:space="preserve"> </w:t>
      </w:r>
      <w:r>
        <w:rPr>
          <w:b/>
          <w:bCs/>
        </w:rPr>
        <w:t>Obor:</w:t>
      </w:r>
      <w:r w:rsidR="00393746">
        <w:rPr>
          <w:b/>
          <w:bCs/>
        </w:rPr>
        <w:t xml:space="preserve"> </w:t>
      </w:r>
      <w:r w:rsidR="00B825A0">
        <w:rPr>
          <w:b/>
          <w:bCs/>
        </w:rPr>
        <w:t>KB</w:t>
      </w:r>
      <w:r w:rsidR="006B60A6">
        <w:rPr>
          <w:b/>
          <w:bCs/>
        </w:rPr>
        <w:t>, IT, Gym</w:t>
      </w:r>
      <w:r>
        <w:rPr>
          <w:b/>
          <w:bCs/>
        </w:rPr>
        <w:t xml:space="preserve">  </w:t>
      </w:r>
      <w:r w:rsidR="00B825A0">
        <w:rPr>
          <w:b/>
          <w:bCs/>
        </w:rPr>
        <w:t xml:space="preserve">     </w:t>
      </w:r>
      <w:r w:rsidR="00DF4C38">
        <w:rPr>
          <w:b/>
          <w:bCs/>
        </w:rPr>
        <w:t xml:space="preserve">   </w:t>
      </w:r>
      <w:r>
        <w:rPr>
          <w:b/>
          <w:bCs/>
        </w:rPr>
        <w:t>Předmět:</w:t>
      </w:r>
      <w:r w:rsidR="00E92B57">
        <w:rPr>
          <w:b/>
          <w:bCs/>
          <w:caps/>
        </w:rPr>
        <w:t xml:space="preserve"> </w:t>
      </w:r>
      <w:r w:rsidR="006B60A6">
        <w:rPr>
          <w:rFonts w:cs="Times New Roman"/>
          <w:b/>
          <w:bCs/>
        </w:rPr>
        <w:t xml:space="preserve">MVOP – </w:t>
      </w:r>
      <w:r w:rsidR="00242C56">
        <w:rPr>
          <w:rFonts w:cs="Times New Roman"/>
          <w:b/>
          <w:bCs/>
        </w:rPr>
        <w:t>Základy podnikání</w:t>
      </w:r>
    </w:p>
    <w:p w14:paraId="4BA02A00" w14:textId="77777777" w:rsidR="00242C56" w:rsidRPr="006B60A6" w:rsidRDefault="00242C56" w:rsidP="006B60A6">
      <w:pPr>
        <w:rPr>
          <w:b/>
          <w:bCs/>
        </w:rPr>
      </w:pPr>
    </w:p>
    <w:p w14:paraId="369C500C" w14:textId="62F1F51C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Osobnost podnikatele – vlastnosti, schopnosti a motivace</w:t>
      </w:r>
    </w:p>
    <w:p w14:paraId="1004402C" w14:textId="39611D78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Právní formy podnikání v ČR</w:t>
      </w:r>
    </w:p>
    <w:p w14:paraId="47CA1DA8" w14:textId="74E95A0C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Podnikání na volné noze (OSVČ) vs. podnikání v týmu (s.r.o. apod) – výhody a nevýhody</w:t>
      </w:r>
    </w:p>
    <w:p w14:paraId="54163A07" w14:textId="65DA9465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Lean Canvas – struktura a využití v podnikání</w:t>
      </w:r>
    </w:p>
    <w:p w14:paraId="36EA32BC" w14:textId="7E115EE2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Obchodní společnosti – typy, jejich charakteristika a založení</w:t>
      </w:r>
    </w:p>
    <w:p w14:paraId="628601F0" w14:textId="2187EC78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Podnikatelský plán – struktura a význam</w:t>
      </w:r>
    </w:p>
    <w:p w14:paraId="455BC1DA" w14:textId="3E7B4730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Financování podnikání – vlastní zdroje vs. externí financování</w:t>
      </w:r>
    </w:p>
    <w:p w14:paraId="6C561687" w14:textId="6FDD61A2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Rozvaha, výsledovka a jejich role v řízení podnikání</w:t>
      </w:r>
    </w:p>
    <w:p w14:paraId="6A759204" w14:textId="76E0EDB4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Marketingový plán a jeho význam v podnikání</w:t>
      </w:r>
    </w:p>
    <w:p w14:paraId="3FA2125B" w14:textId="6EEFBE2A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 xml:space="preserve">Digitální marketing a jeho role v moderním podnikání </w:t>
      </w:r>
    </w:p>
    <w:p w14:paraId="6FDFBEC8" w14:textId="78508083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Stanovení cen – strategie a jejich vliv na podnikání</w:t>
      </w:r>
    </w:p>
    <w:p w14:paraId="20BD4491" w14:textId="12A1FA45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Rizika a jejich řízení</w:t>
      </w:r>
    </w:p>
    <w:p w14:paraId="427158E7" w14:textId="6BE57C67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Inovace a podnikání – příklady a trendy</w:t>
      </w:r>
    </w:p>
    <w:p w14:paraId="09E561AF" w14:textId="7FAD2FAC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Podnikání v mezinárodním kontextu – globální podnikání</w:t>
      </w:r>
    </w:p>
    <w:p w14:paraId="3CFCFC0D" w14:textId="757BA737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Etika a odpovědné podnikání</w:t>
      </w:r>
    </w:p>
    <w:p w14:paraId="4AFD4613" w14:textId="2F85CB32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Management lidských zdrojů, řízení a motivace zaměstnanců</w:t>
      </w:r>
    </w:p>
    <w:p w14:paraId="5D7C578E" w14:textId="3E733159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Význam analýzy trhu a konkurence pro podnikatele</w:t>
      </w:r>
    </w:p>
    <w:p w14:paraId="23CE6D10" w14:textId="5E70987C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Plánování a kontrola v podniku – procesy a nástroje</w:t>
      </w:r>
    </w:p>
    <w:p w14:paraId="089F1B77" w14:textId="27C9902E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Finanční analýza podniku – ukazatele a jejich interpretace (wacc, zlaté pravidla financování)</w:t>
      </w:r>
    </w:p>
    <w:p w14:paraId="5AED6066" w14:textId="77777777" w:rsidR="00242C56" w:rsidRPr="00242C56" w:rsidRDefault="00242C56" w:rsidP="00242C56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42C56">
        <w:rPr>
          <w:rFonts w:ascii="Times New Roman" w:hAnsi="Times New Roman" w:cs="Times New Roman"/>
          <w:sz w:val="24"/>
          <w:szCs w:val="24"/>
        </w:rPr>
        <w:t>Networking a budování vztahů v podnikání – význam a strategie</w:t>
      </w:r>
    </w:p>
    <w:p w14:paraId="2F854BED" w14:textId="146E78C5" w:rsidR="00DF4C38" w:rsidRPr="00DF4C38" w:rsidRDefault="00DF4C38" w:rsidP="00DF4C38">
      <w:pPr>
        <w:rPr>
          <w:rFonts w:ascii="Times New Roman" w:hAnsi="Times New Roman" w:cs="Times New Roman"/>
          <w:sz w:val="24"/>
          <w:szCs w:val="24"/>
        </w:rPr>
      </w:pPr>
    </w:p>
    <w:sectPr w:rsidR="00DF4C38" w:rsidRPr="00DF4C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03B56" w14:textId="77777777" w:rsidR="00E85E0F" w:rsidRDefault="00E85E0F" w:rsidP="00FB1142">
      <w:pPr>
        <w:spacing w:after="0" w:line="240" w:lineRule="auto"/>
      </w:pPr>
      <w:r>
        <w:separator/>
      </w:r>
    </w:p>
  </w:endnote>
  <w:endnote w:type="continuationSeparator" w:id="0">
    <w:p w14:paraId="44B8B720" w14:textId="77777777" w:rsidR="00E85E0F" w:rsidRDefault="00E85E0F" w:rsidP="00FB1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00C0" w14:textId="77777777" w:rsidR="00C914FA" w:rsidRDefault="00C914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E07D5" w14:textId="77777777" w:rsidR="00C914FA" w:rsidRDefault="00C914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D529E" w14:textId="77777777" w:rsidR="00C914FA" w:rsidRDefault="00C914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2459C" w14:textId="77777777" w:rsidR="00E85E0F" w:rsidRDefault="00E85E0F" w:rsidP="00FB1142">
      <w:pPr>
        <w:spacing w:after="0" w:line="240" w:lineRule="auto"/>
      </w:pPr>
      <w:r>
        <w:separator/>
      </w:r>
    </w:p>
  </w:footnote>
  <w:footnote w:type="continuationSeparator" w:id="0">
    <w:p w14:paraId="45A4D36D" w14:textId="77777777" w:rsidR="00E85E0F" w:rsidRDefault="00E85E0F" w:rsidP="00FB1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7B95" w14:textId="5AC6A61D" w:rsidR="00FB1142" w:rsidRDefault="00000000">
    <w:pPr>
      <w:pStyle w:val="Header"/>
    </w:pPr>
    <w:r>
      <w:rPr>
        <w:noProof/>
      </w:rPr>
      <w:pict w14:anchorId="11DF9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673454" o:spid="_x0000_s1038" type="#_x0000_t75" style="position:absolute;margin-left:0;margin-top:0;width:595.55pt;height:842.05pt;z-index:-251657216;mso-position-horizontal:center;mso-position-horizontal-relative:margin;mso-position-vertical:center;mso-position-vertical-relative:margin" o:allowincell="f">
          <v:imagedata r:id="rId1" o:title="Hlavickovy_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CD840" w14:textId="4E0F24AE" w:rsidR="00FB1142" w:rsidRDefault="00C914FA">
    <w:pPr>
      <w:pStyle w:val="Header"/>
    </w:pPr>
    <w:r>
      <w:rPr>
        <w:noProof/>
      </w:rPr>
      <w:pict w14:anchorId="6FD12A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887877" o:spid="_x0000_s1040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E486" w14:textId="53468A30" w:rsidR="00FB1142" w:rsidRDefault="00000000">
    <w:pPr>
      <w:pStyle w:val="Header"/>
    </w:pPr>
    <w:r>
      <w:rPr>
        <w:noProof/>
      </w:rPr>
      <w:pict w14:anchorId="543044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673453" o:spid="_x0000_s1037" type="#_x0000_t75" style="position:absolute;margin-left:0;margin-top:0;width:595.55pt;height:842.05pt;z-index:-251658240;mso-position-horizontal:center;mso-position-horizontal-relative:margin;mso-position-vertical:center;mso-position-vertical-relative:margin" o:allowincell="f">
          <v:imagedata r:id="rId1" o:title="Hlavickovy_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4FBF"/>
    <w:multiLevelType w:val="hybridMultilevel"/>
    <w:tmpl w:val="2390CE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C724C"/>
    <w:multiLevelType w:val="hybridMultilevel"/>
    <w:tmpl w:val="3FD6519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75610E"/>
    <w:multiLevelType w:val="hybridMultilevel"/>
    <w:tmpl w:val="C0D8AFFA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1D50E97"/>
    <w:multiLevelType w:val="hybridMultilevel"/>
    <w:tmpl w:val="3B0EE53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576F7E"/>
    <w:multiLevelType w:val="multilevel"/>
    <w:tmpl w:val="14789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EC6CFC"/>
    <w:multiLevelType w:val="multilevel"/>
    <w:tmpl w:val="92B83D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19209401">
    <w:abstractNumId w:val="3"/>
  </w:num>
  <w:num w:numId="2" w16cid:durableId="14486188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5247774">
    <w:abstractNumId w:val="1"/>
  </w:num>
  <w:num w:numId="4" w16cid:durableId="20290910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76428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233096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42"/>
    <w:rsid w:val="001D70CD"/>
    <w:rsid w:val="00242C56"/>
    <w:rsid w:val="00386251"/>
    <w:rsid w:val="00393746"/>
    <w:rsid w:val="004311BA"/>
    <w:rsid w:val="00445EB6"/>
    <w:rsid w:val="005E3660"/>
    <w:rsid w:val="005F3FB3"/>
    <w:rsid w:val="006B60A6"/>
    <w:rsid w:val="006E7E67"/>
    <w:rsid w:val="00703008"/>
    <w:rsid w:val="00877165"/>
    <w:rsid w:val="008A6349"/>
    <w:rsid w:val="00A378C8"/>
    <w:rsid w:val="00AF3985"/>
    <w:rsid w:val="00B53B5D"/>
    <w:rsid w:val="00B6606A"/>
    <w:rsid w:val="00B825A0"/>
    <w:rsid w:val="00C914FA"/>
    <w:rsid w:val="00D26253"/>
    <w:rsid w:val="00D370E2"/>
    <w:rsid w:val="00DA5C61"/>
    <w:rsid w:val="00DF4C38"/>
    <w:rsid w:val="00E85E0F"/>
    <w:rsid w:val="00E92B57"/>
    <w:rsid w:val="00F025FB"/>
    <w:rsid w:val="00F56A89"/>
    <w:rsid w:val="00F62831"/>
    <w:rsid w:val="00FB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F3B5E"/>
  <w15:chartTrackingRefBased/>
  <w15:docId w15:val="{89FC707E-D30F-4563-AB9B-9538156A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1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1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1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1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1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1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1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1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1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1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1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1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1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1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1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1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1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1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1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142"/>
  </w:style>
  <w:style w:type="paragraph" w:styleId="Footer">
    <w:name w:val="footer"/>
    <w:basedOn w:val="Normal"/>
    <w:link w:val="FooterChar"/>
    <w:uiPriority w:val="99"/>
    <w:unhideWhenUsed/>
    <w:rsid w:val="00FB1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142"/>
  </w:style>
  <w:style w:type="character" w:styleId="CommentReference">
    <w:name w:val="annotation reference"/>
    <w:basedOn w:val="DefaultParagraphFont"/>
    <w:uiPriority w:val="99"/>
    <w:semiHidden/>
    <w:unhideWhenUsed/>
    <w:rsid w:val="00DF4C3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Lacina Jan</cp:lastModifiedBy>
  <cp:revision>3</cp:revision>
  <dcterms:created xsi:type="dcterms:W3CDTF">2026-02-24T10:36:00Z</dcterms:created>
  <dcterms:modified xsi:type="dcterms:W3CDTF">2026-09-30T16:45:00Z</dcterms:modified>
</cp:coreProperties>
</file>